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C0" w:rsidRPr="00DF63B6" w:rsidRDefault="009600A1" w:rsidP="00B408C0">
      <w:pPr>
        <w:jc w:val="center"/>
        <w:rPr>
          <w:rFonts w:asciiTheme="majorHAnsi" w:hAnsiTheme="majorHAnsi"/>
          <w:szCs w:val="24"/>
        </w:rPr>
      </w:pPr>
      <w:r w:rsidRPr="009600A1">
        <w:rPr>
          <w:shd w:val="clear" w:color="auto" w:fill="FFFFFF"/>
        </w:rPr>
        <w:t>​</w:t>
      </w:r>
      <w:r w:rsidR="00B408C0" w:rsidRPr="00DF63B6">
        <w:rPr>
          <w:rFonts w:asciiTheme="majorHAnsi" w:hAnsiTheme="majorHAnsi"/>
          <w:noProof/>
          <w:szCs w:val="24"/>
        </w:rPr>
        <w:drawing>
          <wp:inline distT="0" distB="0" distL="0" distR="0" wp14:anchorId="2F1BCC2F" wp14:editId="5874F346">
            <wp:extent cx="762000" cy="762000"/>
            <wp:effectExtent l="0" t="0" r="0" b="0"/>
            <wp:docPr id="7" name="Picture 1" descr="C:\Users\dirooven\AppData\Local\Microsoft\Windows\Temporary Internet Files\Content.Outlook\AWWOI581\ncb_2005_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ooven\AppData\Local\Microsoft\Windows\Temporary Internet Files\Content.Outlook\AWWOI581\ncb_2005_300dpiRGB.jpg"/>
                    <pic:cNvPicPr>
                      <a:picLocks noChangeAspect="1" noChangeArrowheads="1"/>
                    </pic:cNvPicPr>
                  </pic:nvPicPr>
                  <pic:blipFill>
                    <a:blip r:embed="rId6"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B408C0" w:rsidRDefault="00B408C0" w:rsidP="00ED0095">
      <w:pPr>
        <w:spacing w:after="0"/>
        <w:jc w:val="center"/>
        <w:rPr>
          <w:rFonts w:asciiTheme="majorHAnsi" w:hAnsiTheme="majorHAnsi"/>
          <w:b/>
          <w:sz w:val="28"/>
          <w:szCs w:val="28"/>
        </w:rPr>
      </w:pPr>
      <w:r w:rsidRPr="00B408C0">
        <w:rPr>
          <w:rFonts w:asciiTheme="majorHAnsi" w:hAnsiTheme="majorHAnsi"/>
          <w:b/>
          <w:sz w:val="28"/>
          <w:szCs w:val="28"/>
        </w:rPr>
        <w:t>National Computer Board</w:t>
      </w:r>
    </w:p>
    <w:p w:rsidR="00ED0095" w:rsidRPr="00ED0095" w:rsidRDefault="00ED0095" w:rsidP="00ED0095">
      <w:pPr>
        <w:spacing w:after="0"/>
        <w:jc w:val="center"/>
        <w:rPr>
          <w:rFonts w:asciiTheme="majorHAnsi" w:hAnsiTheme="majorHAnsi"/>
          <w:bCs/>
          <w:i/>
          <w:iCs/>
          <w:sz w:val="21"/>
          <w:szCs w:val="21"/>
        </w:rPr>
      </w:pPr>
      <w:r w:rsidRPr="00ED0095">
        <w:rPr>
          <w:rFonts w:asciiTheme="majorHAnsi" w:hAnsiTheme="majorHAnsi"/>
          <w:bCs/>
          <w:i/>
          <w:iCs/>
          <w:sz w:val="21"/>
          <w:szCs w:val="21"/>
        </w:rPr>
        <w:t>Under the aegis of the Ministry of Technology, Communication and Innovation</w:t>
      </w:r>
    </w:p>
    <w:p w:rsidR="00ED0095" w:rsidRPr="00B408C0" w:rsidRDefault="00ED0095" w:rsidP="00B408C0">
      <w:pPr>
        <w:jc w:val="center"/>
        <w:rPr>
          <w:rFonts w:asciiTheme="majorHAnsi" w:hAnsiTheme="majorHAnsi"/>
          <w:sz w:val="28"/>
          <w:szCs w:val="28"/>
        </w:rPr>
      </w:pPr>
      <w:r>
        <w:rPr>
          <w:rFonts w:asciiTheme="majorHAnsi" w:hAnsiTheme="majorHAnsi"/>
          <w:b/>
          <w:sz w:val="28"/>
          <w:szCs w:val="28"/>
        </w:rPr>
        <w:t>(Mauritius)</w:t>
      </w:r>
    </w:p>
    <w:p w:rsidR="009600A1" w:rsidRPr="009600A1" w:rsidRDefault="009600A1" w:rsidP="009600A1">
      <w:pPr>
        <w:rPr>
          <w:rFonts w:ascii="Arial" w:hAnsi="Arial" w:cs="Arial"/>
        </w:rPr>
      </w:pPr>
    </w:p>
    <w:p w:rsidR="009600A1" w:rsidRDefault="009600A1" w:rsidP="009600A1">
      <w:pPr>
        <w:jc w:val="center"/>
        <w:rPr>
          <w:rFonts w:ascii="Arial" w:hAnsi="Arial" w:cs="Arial"/>
          <w:b/>
          <w:bCs/>
        </w:rPr>
      </w:pPr>
      <w:r w:rsidRPr="009600A1">
        <w:rPr>
          <w:rFonts w:ascii="Arial" w:hAnsi="Arial" w:cs="Arial"/>
          <w:b/>
          <w:bCs/>
        </w:rPr>
        <w:t xml:space="preserve">ITU Council Working Group on International </w:t>
      </w:r>
      <w:r w:rsidR="00C71A2E">
        <w:rPr>
          <w:rFonts w:ascii="Arial" w:hAnsi="Arial" w:cs="Arial"/>
          <w:b/>
          <w:bCs/>
        </w:rPr>
        <w:t>Internet</w:t>
      </w:r>
      <w:r w:rsidRPr="009600A1">
        <w:rPr>
          <w:rFonts w:ascii="Arial" w:hAnsi="Arial" w:cs="Arial"/>
          <w:b/>
          <w:bCs/>
        </w:rPr>
        <w:t xml:space="preserve">-related Public Policy Issues </w:t>
      </w:r>
    </w:p>
    <w:p w:rsidR="009600A1" w:rsidRPr="009600A1" w:rsidRDefault="009600A1" w:rsidP="009600A1">
      <w:pPr>
        <w:jc w:val="center"/>
        <w:rPr>
          <w:rFonts w:ascii="Arial" w:hAnsi="Arial" w:cs="Arial"/>
          <w:b/>
          <w:bCs/>
        </w:rPr>
      </w:pPr>
      <w:r w:rsidRPr="009600A1">
        <w:rPr>
          <w:rFonts w:ascii="Arial" w:hAnsi="Arial" w:cs="Arial"/>
          <w:b/>
          <w:bCs/>
        </w:rPr>
        <w:t>(CWG-</w:t>
      </w:r>
      <w:r w:rsidR="00C71A2E">
        <w:rPr>
          <w:rFonts w:ascii="Arial" w:hAnsi="Arial" w:cs="Arial"/>
          <w:b/>
          <w:bCs/>
        </w:rPr>
        <w:t>Internet</w:t>
      </w:r>
      <w:r w:rsidRPr="009600A1">
        <w:rPr>
          <w:rFonts w:ascii="Arial" w:hAnsi="Arial" w:cs="Arial"/>
          <w:b/>
          <w:bCs/>
        </w:rPr>
        <w:t>)</w:t>
      </w:r>
    </w:p>
    <w:p w:rsidR="009600A1" w:rsidRPr="009600A1" w:rsidRDefault="009600A1" w:rsidP="009600A1">
      <w:pPr>
        <w:rPr>
          <w:rFonts w:ascii="Arial" w:hAnsi="Arial" w:cs="Arial"/>
        </w:rPr>
      </w:pPr>
    </w:p>
    <w:p w:rsidR="009600A1" w:rsidRPr="009600A1" w:rsidRDefault="009600A1" w:rsidP="009600A1">
      <w:pPr>
        <w:rPr>
          <w:rFonts w:ascii="Arial" w:hAnsi="Arial" w:cs="Arial"/>
          <w:b/>
          <w:bCs/>
        </w:rPr>
      </w:pPr>
      <w:r w:rsidRPr="009600A1">
        <w:rPr>
          <w:rFonts w:ascii="Arial" w:hAnsi="Arial" w:cs="Arial"/>
          <w:b/>
          <w:bCs/>
        </w:rPr>
        <w:t xml:space="preserve">Building an enabling environment for access to the </w:t>
      </w:r>
      <w:r w:rsidR="00C71A2E">
        <w:rPr>
          <w:rFonts w:ascii="Arial" w:hAnsi="Arial" w:cs="Arial"/>
          <w:b/>
          <w:bCs/>
        </w:rPr>
        <w:t>Internet</w:t>
      </w:r>
    </w:p>
    <w:p w:rsidR="009600A1" w:rsidRDefault="009600A1" w:rsidP="00742FF1">
      <w:pPr>
        <w:pStyle w:val="ListParagraph"/>
        <w:numPr>
          <w:ilvl w:val="0"/>
          <w:numId w:val="2"/>
        </w:numPr>
        <w:jc w:val="both"/>
        <w:rPr>
          <w:rFonts w:ascii="Arial" w:hAnsi="Arial" w:cs="Arial"/>
        </w:rPr>
      </w:pPr>
      <w:r w:rsidRPr="00742FF1">
        <w:rPr>
          <w:rFonts w:ascii="Arial" w:hAnsi="Arial" w:cs="Arial"/>
        </w:rPr>
        <w:t xml:space="preserve">What are the elements of an enabling environment to promote </w:t>
      </w:r>
      <w:r w:rsidR="00C71A2E">
        <w:rPr>
          <w:rFonts w:ascii="Arial" w:hAnsi="Arial" w:cs="Arial"/>
        </w:rPr>
        <w:t>Internet</w:t>
      </w:r>
      <w:r w:rsidRPr="00742FF1">
        <w:rPr>
          <w:rFonts w:ascii="Arial" w:hAnsi="Arial" w:cs="Arial"/>
        </w:rPr>
        <w:t xml:space="preserve"> connectivity?</w:t>
      </w:r>
    </w:p>
    <w:p w:rsidR="00742FF1" w:rsidRPr="00742FF1" w:rsidRDefault="00742FF1" w:rsidP="00742FF1">
      <w:pPr>
        <w:pStyle w:val="ListParagraph"/>
        <w:ind w:left="360"/>
        <w:jc w:val="both"/>
        <w:rPr>
          <w:rFonts w:ascii="Arial" w:hAnsi="Arial" w:cs="Arial"/>
        </w:rPr>
      </w:pP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Proper political and regulatory environment</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Provide nationwide coverage and access to the </w:t>
      </w:r>
      <w:r w:rsidR="00C71A2E">
        <w:rPr>
          <w:rFonts w:ascii="Arial" w:hAnsi="Arial" w:cs="Arial"/>
        </w:rPr>
        <w:t>Internet</w:t>
      </w:r>
      <w:r w:rsidRPr="00925F36">
        <w:rPr>
          <w:rFonts w:ascii="Arial" w:hAnsi="Arial" w:cs="Arial"/>
        </w:rPr>
        <w:t xml:space="preserve"> through the use of different technologies (ADSL, FTTH, 3G, 4G, WiMAX, etc.) which are categorized as wired and wireless </w:t>
      </w:r>
      <w:r w:rsidR="00C71A2E">
        <w:rPr>
          <w:rFonts w:ascii="Arial" w:hAnsi="Arial" w:cs="Arial"/>
        </w:rPr>
        <w:t>Internet</w:t>
      </w:r>
      <w:r w:rsidRPr="00925F36">
        <w:rPr>
          <w:rFonts w:ascii="Arial" w:hAnsi="Arial" w:cs="Arial"/>
        </w:rPr>
        <w:t xml:space="preserve"> connection. </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Devices to access the </w:t>
      </w:r>
      <w:r w:rsidR="00C71A2E">
        <w:rPr>
          <w:rFonts w:ascii="Arial" w:hAnsi="Arial" w:cs="Arial"/>
        </w:rPr>
        <w:t>Internet</w:t>
      </w:r>
      <w:r w:rsidRPr="00925F36">
        <w:rPr>
          <w:rFonts w:ascii="Arial" w:hAnsi="Arial" w:cs="Arial"/>
        </w:rPr>
        <w:t xml:space="preserve"> and </w:t>
      </w:r>
      <w:r w:rsidR="00C71A2E">
        <w:rPr>
          <w:rFonts w:ascii="Arial" w:hAnsi="Arial" w:cs="Arial"/>
        </w:rPr>
        <w:t>Internet</w:t>
      </w:r>
      <w:r w:rsidRPr="00925F36">
        <w:rPr>
          <w:rFonts w:ascii="Arial" w:hAnsi="Arial" w:cs="Arial"/>
        </w:rPr>
        <w:t xml:space="preserve"> packages should be affordable</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The population should be digitally literate and understand the importance of </w:t>
      </w:r>
      <w:r w:rsidR="00C71A2E">
        <w:rPr>
          <w:rFonts w:ascii="Arial" w:hAnsi="Arial" w:cs="Arial"/>
        </w:rPr>
        <w:t>Internet</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Locally relevant content and variety of Government e-services should be present on the </w:t>
      </w:r>
      <w:r w:rsidR="00C71A2E">
        <w:rPr>
          <w:rFonts w:ascii="Arial" w:hAnsi="Arial" w:cs="Arial"/>
        </w:rPr>
        <w:t>Internet</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Train entrepreneurs on how to use the </w:t>
      </w:r>
      <w:r w:rsidR="00C71A2E">
        <w:rPr>
          <w:rFonts w:ascii="Arial" w:hAnsi="Arial" w:cs="Arial"/>
        </w:rPr>
        <w:t>Internet</w:t>
      </w:r>
      <w:r w:rsidRPr="00925F36">
        <w:rPr>
          <w:rFonts w:ascii="Arial" w:hAnsi="Arial" w:cs="Arial"/>
        </w:rPr>
        <w:t xml:space="preserve"> space or conducting business and setup incubators</w:t>
      </w:r>
    </w:p>
    <w:p w:rsidR="00925F36" w:rsidRPr="00925F36" w:rsidRDefault="00925F36" w:rsidP="005B4760">
      <w:pPr>
        <w:pStyle w:val="ListParagraph"/>
        <w:numPr>
          <w:ilvl w:val="0"/>
          <w:numId w:val="8"/>
        </w:numPr>
        <w:spacing w:line="360" w:lineRule="auto"/>
        <w:jc w:val="both"/>
        <w:rPr>
          <w:rFonts w:ascii="Arial" w:hAnsi="Arial" w:cs="Arial"/>
        </w:rPr>
      </w:pPr>
      <w:r w:rsidRPr="00925F36">
        <w:rPr>
          <w:rFonts w:ascii="Arial" w:hAnsi="Arial" w:cs="Arial"/>
        </w:rPr>
        <w:t xml:space="preserve">Adoption of new business models such as phones that come bundled with free </w:t>
      </w:r>
      <w:r w:rsidR="00C71A2E">
        <w:rPr>
          <w:rFonts w:ascii="Arial" w:hAnsi="Arial" w:cs="Arial"/>
        </w:rPr>
        <w:t>Internet</w:t>
      </w:r>
      <w:r w:rsidRPr="00925F36">
        <w:rPr>
          <w:rFonts w:ascii="Arial" w:hAnsi="Arial" w:cs="Arial"/>
        </w:rPr>
        <w:t xml:space="preserve"> access for a certain period to help users get started online. Another model is Free Basics by Facebook which is designed to demonstrate the value of connectivity to users and to and to provide an entry to the broader </w:t>
      </w:r>
      <w:r w:rsidR="00C71A2E">
        <w:rPr>
          <w:rFonts w:ascii="Arial" w:hAnsi="Arial" w:cs="Arial"/>
        </w:rPr>
        <w:t>Internet</w:t>
      </w:r>
      <w:r w:rsidRPr="00925F36">
        <w:rPr>
          <w:rFonts w:ascii="Arial" w:hAnsi="Arial" w:cs="Arial"/>
        </w:rPr>
        <w:t xml:space="preserve">. Through partnerships with mobile operators this </w:t>
      </w:r>
      <w:proofErr w:type="spellStart"/>
      <w:r w:rsidRPr="00925F36">
        <w:rPr>
          <w:rFonts w:ascii="Arial" w:hAnsi="Arial" w:cs="Arial"/>
        </w:rPr>
        <w:t>programme</w:t>
      </w:r>
      <w:proofErr w:type="spellEnd"/>
      <w:r w:rsidRPr="00925F36">
        <w:rPr>
          <w:rFonts w:ascii="Arial" w:hAnsi="Arial" w:cs="Arial"/>
        </w:rPr>
        <w:t xml:space="preserve"> provides users with free access to locally relevant basic services such as communications tools, health information, job sites and other educational information.</w:t>
      </w:r>
    </w:p>
    <w:p w:rsidR="00742FF1" w:rsidRDefault="00742FF1" w:rsidP="00742FF1">
      <w:pPr>
        <w:pStyle w:val="ListParagraph"/>
        <w:jc w:val="both"/>
        <w:rPr>
          <w:rFonts w:ascii="Arial" w:hAnsi="Arial" w:cs="Arial"/>
        </w:rPr>
      </w:pPr>
    </w:p>
    <w:p w:rsidR="00ED0095" w:rsidRPr="00742FF1" w:rsidRDefault="00ED0095" w:rsidP="00742FF1">
      <w:pPr>
        <w:pStyle w:val="ListParagraph"/>
        <w:jc w:val="both"/>
        <w:rPr>
          <w:rFonts w:ascii="Arial" w:hAnsi="Arial" w:cs="Arial"/>
        </w:rPr>
      </w:pPr>
      <w:bookmarkStart w:id="0" w:name="_GoBack"/>
      <w:bookmarkEnd w:id="0"/>
    </w:p>
    <w:p w:rsidR="009600A1" w:rsidRDefault="009600A1" w:rsidP="00742FF1">
      <w:pPr>
        <w:pStyle w:val="ListParagraph"/>
        <w:numPr>
          <w:ilvl w:val="0"/>
          <w:numId w:val="2"/>
        </w:numPr>
        <w:jc w:val="both"/>
        <w:rPr>
          <w:rFonts w:ascii="Arial" w:hAnsi="Arial" w:cs="Arial"/>
        </w:rPr>
      </w:pPr>
      <w:r w:rsidRPr="009600A1">
        <w:rPr>
          <w:rFonts w:ascii="Arial" w:hAnsi="Arial" w:cs="Arial"/>
        </w:rPr>
        <w:lastRenderedPageBreak/>
        <w:t xml:space="preserve">What are the elements of an enabling environment to promote an affordable </w:t>
      </w:r>
      <w:r w:rsidR="00C71A2E">
        <w:rPr>
          <w:rFonts w:ascii="Arial" w:hAnsi="Arial" w:cs="Arial"/>
        </w:rPr>
        <w:t>Internet</w:t>
      </w:r>
      <w:r w:rsidRPr="009600A1">
        <w:rPr>
          <w:rFonts w:ascii="Arial" w:hAnsi="Arial" w:cs="Arial"/>
        </w:rPr>
        <w:t>?</w:t>
      </w:r>
    </w:p>
    <w:p w:rsidR="0060265A" w:rsidRDefault="0060265A" w:rsidP="0060265A">
      <w:pPr>
        <w:pStyle w:val="ListParagraph"/>
        <w:ind w:left="360"/>
        <w:jc w:val="both"/>
        <w:rPr>
          <w:rFonts w:ascii="Arial" w:hAnsi="Arial" w:cs="Arial"/>
        </w:rPr>
      </w:pPr>
    </w:p>
    <w:p w:rsidR="000654B9" w:rsidRPr="000654B9" w:rsidRDefault="000654B9" w:rsidP="005B4760">
      <w:pPr>
        <w:pStyle w:val="ListParagraph"/>
        <w:numPr>
          <w:ilvl w:val="0"/>
          <w:numId w:val="8"/>
        </w:numPr>
        <w:spacing w:line="360" w:lineRule="auto"/>
        <w:jc w:val="both"/>
        <w:rPr>
          <w:rFonts w:ascii="Arial" w:hAnsi="Arial" w:cs="Arial"/>
        </w:rPr>
      </w:pPr>
      <w:r w:rsidRPr="000654B9">
        <w:rPr>
          <w:rFonts w:ascii="Arial" w:hAnsi="Arial" w:cs="Arial"/>
        </w:rPr>
        <w:t>Regulatory Policies and decision that lower entry barriers and facilitate competition among ISPs</w:t>
      </w:r>
    </w:p>
    <w:p w:rsidR="000654B9" w:rsidRPr="000654B9" w:rsidRDefault="000654B9" w:rsidP="005B4760">
      <w:pPr>
        <w:pStyle w:val="ListParagraph"/>
        <w:numPr>
          <w:ilvl w:val="0"/>
          <w:numId w:val="8"/>
        </w:numPr>
        <w:spacing w:line="360" w:lineRule="auto"/>
        <w:jc w:val="both"/>
        <w:rPr>
          <w:rFonts w:ascii="Arial" w:hAnsi="Arial" w:cs="Arial"/>
        </w:rPr>
      </w:pPr>
      <w:r w:rsidRPr="000654B9">
        <w:rPr>
          <w:rFonts w:ascii="Arial" w:hAnsi="Arial" w:cs="Arial"/>
        </w:rPr>
        <w:t>Give financial assistance to families where there income is below a certain level</w:t>
      </w:r>
    </w:p>
    <w:p w:rsidR="000654B9" w:rsidRPr="000654B9" w:rsidRDefault="000654B9" w:rsidP="005B4760">
      <w:pPr>
        <w:pStyle w:val="ListParagraph"/>
        <w:numPr>
          <w:ilvl w:val="0"/>
          <w:numId w:val="8"/>
        </w:numPr>
        <w:spacing w:line="360" w:lineRule="auto"/>
        <w:jc w:val="both"/>
        <w:rPr>
          <w:rFonts w:ascii="Arial" w:hAnsi="Arial" w:cs="Arial"/>
        </w:rPr>
      </w:pPr>
      <w:r w:rsidRPr="000654B9">
        <w:rPr>
          <w:rFonts w:ascii="Arial" w:hAnsi="Arial" w:cs="Arial"/>
        </w:rPr>
        <w:t>Introduction of low-cost smart phones</w:t>
      </w:r>
    </w:p>
    <w:p w:rsidR="000654B9" w:rsidRPr="000654B9" w:rsidRDefault="000654B9" w:rsidP="005B4760">
      <w:pPr>
        <w:pStyle w:val="ListParagraph"/>
        <w:numPr>
          <w:ilvl w:val="0"/>
          <w:numId w:val="8"/>
        </w:numPr>
        <w:spacing w:line="360" w:lineRule="auto"/>
        <w:jc w:val="both"/>
        <w:rPr>
          <w:rFonts w:ascii="Arial" w:hAnsi="Arial" w:cs="Arial"/>
        </w:rPr>
      </w:pPr>
      <w:r w:rsidRPr="000654B9">
        <w:rPr>
          <w:rFonts w:ascii="Arial" w:hAnsi="Arial" w:cs="Arial"/>
        </w:rPr>
        <w:t xml:space="preserve">Tax break on devices to connect to the </w:t>
      </w:r>
      <w:r w:rsidR="00C71A2E">
        <w:rPr>
          <w:rFonts w:ascii="Arial" w:hAnsi="Arial" w:cs="Arial"/>
        </w:rPr>
        <w:t>Internet</w:t>
      </w:r>
      <w:r w:rsidRPr="000654B9">
        <w:rPr>
          <w:rFonts w:ascii="Arial" w:hAnsi="Arial" w:cs="Arial"/>
        </w:rPr>
        <w:t>.</w:t>
      </w:r>
    </w:p>
    <w:p w:rsidR="000654B9" w:rsidRPr="000654B9" w:rsidRDefault="000654B9" w:rsidP="005B4760">
      <w:pPr>
        <w:pStyle w:val="ListParagraph"/>
        <w:numPr>
          <w:ilvl w:val="0"/>
          <w:numId w:val="8"/>
        </w:numPr>
        <w:spacing w:line="360" w:lineRule="auto"/>
        <w:jc w:val="both"/>
        <w:rPr>
          <w:rFonts w:ascii="Arial" w:hAnsi="Arial" w:cs="Arial"/>
        </w:rPr>
      </w:pPr>
      <w:r w:rsidRPr="000654B9">
        <w:rPr>
          <w:rFonts w:ascii="Arial" w:hAnsi="Arial" w:cs="Arial"/>
        </w:rPr>
        <w:t>Free Wi-Fi in public places.</w:t>
      </w:r>
    </w:p>
    <w:p w:rsidR="00616101" w:rsidRPr="00616101" w:rsidRDefault="00616101" w:rsidP="00616101">
      <w:pPr>
        <w:pStyle w:val="ListParagraph"/>
        <w:rPr>
          <w:rFonts w:ascii="Arial" w:hAnsi="Arial" w:cs="Arial"/>
        </w:rPr>
      </w:pPr>
    </w:p>
    <w:p w:rsidR="009600A1" w:rsidRDefault="009600A1" w:rsidP="00616101">
      <w:pPr>
        <w:pStyle w:val="ListParagraph"/>
        <w:numPr>
          <w:ilvl w:val="0"/>
          <w:numId w:val="2"/>
        </w:numPr>
        <w:jc w:val="both"/>
        <w:rPr>
          <w:rFonts w:ascii="Arial" w:hAnsi="Arial" w:cs="Arial"/>
        </w:rPr>
      </w:pPr>
      <w:r w:rsidRPr="009600A1">
        <w:rPr>
          <w:rFonts w:ascii="Arial" w:hAnsi="Arial" w:cs="Arial"/>
        </w:rPr>
        <w:t xml:space="preserve">What are the elements of an enabling environment to promote the quality of access to the </w:t>
      </w:r>
      <w:r w:rsidR="00C71A2E">
        <w:rPr>
          <w:rFonts w:ascii="Arial" w:hAnsi="Arial" w:cs="Arial"/>
        </w:rPr>
        <w:t>Internet</w:t>
      </w:r>
      <w:r w:rsidRPr="009600A1">
        <w:rPr>
          <w:rFonts w:ascii="Arial" w:hAnsi="Arial" w:cs="Arial"/>
        </w:rPr>
        <w:t>?</w:t>
      </w:r>
    </w:p>
    <w:p w:rsidR="005C1A05" w:rsidRDefault="005C1A05" w:rsidP="005C1A05">
      <w:pPr>
        <w:pStyle w:val="ListParagraph"/>
        <w:ind w:left="360"/>
        <w:jc w:val="both"/>
        <w:rPr>
          <w:rFonts w:ascii="Arial" w:hAnsi="Arial" w:cs="Arial"/>
        </w:rPr>
      </w:pPr>
    </w:p>
    <w:p w:rsidR="005C1A05" w:rsidRPr="005C1A05" w:rsidRDefault="005C1A05" w:rsidP="005B4760">
      <w:pPr>
        <w:pStyle w:val="ListParagraph"/>
        <w:numPr>
          <w:ilvl w:val="0"/>
          <w:numId w:val="8"/>
        </w:numPr>
        <w:spacing w:line="360" w:lineRule="auto"/>
        <w:jc w:val="both"/>
        <w:rPr>
          <w:rFonts w:ascii="Arial" w:hAnsi="Arial" w:cs="Arial"/>
        </w:rPr>
      </w:pPr>
      <w:r w:rsidRPr="005C1A05">
        <w:rPr>
          <w:rFonts w:ascii="Arial" w:hAnsi="Arial" w:cs="Arial"/>
        </w:rPr>
        <w:t xml:space="preserve">The setting up of proper infrastructure for e.g. </w:t>
      </w:r>
      <w:r w:rsidRPr="005C1A05">
        <w:rPr>
          <w:rFonts w:ascii="Arial" w:hAnsi="Arial" w:cs="Arial"/>
        </w:rPr>
        <w:t xml:space="preserve">4G </w:t>
      </w:r>
      <w:r w:rsidRPr="005C1A05">
        <w:rPr>
          <w:rFonts w:ascii="Arial" w:hAnsi="Arial" w:cs="Arial"/>
        </w:rPr>
        <w:t xml:space="preserve">and </w:t>
      </w:r>
      <w:r w:rsidRPr="005C1A05">
        <w:rPr>
          <w:rFonts w:ascii="Arial" w:hAnsi="Arial" w:cs="Arial"/>
        </w:rPr>
        <w:t xml:space="preserve">FTTH </w:t>
      </w:r>
      <w:r w:rsidRPr="005C1A05">
        <w:rPr>
          <w:rFonts w:ascii="Arial" w:hAnsi="Arial" w:cs="Arial"/>
        </w:rPr>
        <w:t>coverage of the whole island</w:t>
      </w:r>
    </w:p>
    <w:p w:rsidR="005C1A05" w:rsidRPr="005C1A05" w:rsidRDefault="005C1A05" w:rsidP="005B4760">
      <w:pPr>
        <w:pStyle w:val="ListParagraph"/>
        <w:numPr>
          <w:ilvl w:val="0"/>
          <w:numId w:val="8"/>
        </w:numPr>
        <w:spacing w:line="360" w:lineRule="auto"/>
        <w:jc w:val="both"/>
        <w:rPr>
          <w:rFonts w:ascii="Arial" w:hAnsi="Arial" w:cs="Arial"/>
        </w:rPr>
      </w:pPr>
      <w:r w:rsidRPr="005C1A05">
        <w:rPr>
          <w:rFonts w:ascii="Arial" w:hAnsi="Arial" w:cs="Arial"/>
        </w:rPr>
        <w:t>Strong regulatory decisions with particular attention on consumer protection</w:t>
      </w:r>
    </w:p>
    <w:p w:rsidR="005C1A05" w:rsidRPr="005C1A05" w:rsidRDefault="005C1A05" w:rsidP="005B4760">
      <w:pPr>
        <w:pStyle w:val="ListParagraph"/>
        <w:numPr>
          <w:ilvl w:val="0"/>
          <w:numId w:val="8"/>
        </w:numPr>
        <w:spacing w:line="360" w:lineRule="auto"/>
        <w:jc w:val="both"/>
        <w:rPr>
          <w:rFonts w:ascii="Arial" w:hAnsi="Arial" w:cs="Arial"/>
        </w:rPr>
      </w:pPr>
      <w:r w:rsidRPr="005C1A05">
        <w:rPr>
          <w:rFonts w:ascii="Arial" w:hAnsi="Arial" w:cs="Arial"/>
        </w:rPr>
        <w:t>High backhaul capacity with good quality of service</w:t>
      </w:r>
    </w:p>
    <w:p w:rsidR="005C1A05" w:rsidRDefault="005C1A05" w:rsidP="005B4760">
      <w:pPr>
        <w:pStyle w:val="ListParagraph"/>
        <w:numPr>
          <w:ilvl w:val="0"/>
          <w:numId w:val="8"/>
        </w:numPr>
        <w:spacing w:line="360" w:lineRule="auto"/>
        <w:jc w:val="both"/>
        <w:rPr>
          <w:rFonts w:ascii="Arial" w:hAnsi="Arial" w:cs="Arial"/>
        </w:rPr>
      </w:pPr>
      <w:r w:rsidRPr="005C1A05">
        <w:rPr>
          <w:rFonts w:ascii="Arial" w:hAnsi="Arial" w:cs="Arial"/>
        </w:rPr>
        <w:t>Increase the number of submarine communication cables connected to Mauritius</w:t>
      </w:r>
    </w:p>
    <w:p w:rsidR="00207592" w:rsidRDefault="00207592" w:rsidP="00207592">
      <w:pPr>
        <w:pStyle w:val="ListParagraph"/>
        <w:ind w:left="360"/>
        <w:jc w:val="both"/>
        <w:rPr>
          <w:rFonts w:ascii="Arial" w:hAnsi="Arial" w:cs="Arial"/>
        </w:rPr>
      </w:pPr>
    </w:p>
    <w:p w:rsidR="009600A1" w:rsidRDefault="009600A1" w:rsidP="009449E2">
      <w:pPr>
        <w:pStyle w:val="ListParagraph"/>
        <w:numPr>
          <w:ilvl w:val="0"/>
          <w:numId w:val="2"/>
        </w:numPr>
        <w:jc w:val="both"/>
        <w:rPr>
          <w:rFonts w:ascii="Arial" w:hAnsi="Arial" w:cs="Arial"/>
        </w:rPr>
      </w:pPr>
      <w:r w:rsidRPr="009600A1">
        <w:rPr>
          <w:rFonts w:ascii="Arial" w:hAnsi="Arial" w:cs="Arial"/>
        </w:rPr>
        <w:t xml:space="preserve">What are the elements of an enabling environment to build confidence and security in the use of the </w:t>
      </w:r>
      <w:r w:rsidR="00C71A2E">
        <w:rPr>
          <w:rFonts w:ascii="Arial" w:hAnsi="Arial" w:cs="Arial"/>
        </w:rPr>
        <w:t>Internet</w:t>
      </w:r>
      <w:r w:rsidRPr="009600A1">
        <w:rPr>
          <w:rFonts w:ascii="Arial" w:hAnsi="Arial" w:cs="Arial"/>
        </w:rPr>
        <w:t>?</w:t>
      </w:r>
    </w:p>
    <w:p w:rsidR="00F35E30" w:rsidRDefault="00F35E30" w:rsidP="00F35E30">
      <w:pPr>
        <w:pStyle w:val="ListParagraph"/>
        <w:ind w:left="360"/>
        <w:jc w:val="both"/>
        <w:rPr>
          <w:rFonts w:ascii="Arial" w:hAnsi="Arial" w:cs="Arial"/>
        </w:rPr>
      </w:pP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Increase the population digital literacy.</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 xml:space="preserve">Setting of awareness sessions for all age groups on the precautions to be taken when using the </w:t>
      </w:r>
      <w:r w:rsidR="00C71A2E">
        <w:rPr>
          <w:rFonts w:ascii="Arial" w:hAnsi="Arial" w:cs="Arial"/>
        </w:rPr>
        <w:t>Internet</w:t>
      </w:r>
      <w:r w:rsidRPr="00F35E30">
        <w:rPr>
          <w:rFonts w:ascii="Arial" w:hAnsi="Arial" w:cs="Arial"/>
        </w:rPr>
        <w:t xml:space="preserve"> such as privacy protection, protection of computing devices, etc.</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Implementation of strong and efficient legislation on Cybercrime and its alignment in line with international cybercrime conventions and best practices</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Enhanced specialized skills and institutions for investigations on cybercrime and electronic evidence.</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Enhanced skills for judges and prosecutors regarding cases on cybercrime and electronic evidence.</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Protection of critical information infrastructures.</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Implementation of DNSSEC at country code top-level domain (</w:t>
      </w:r>
      <w:proofErr w:type="spellStart"/>
      <w:r w:rsidRPr="00F35E30">
        <w:rPr>
          <w:rFonts w:ascii="Arial" w:hAnsi="Arial" w:cs="Arial"/>
        </w:rPr>
        <w:t>ccTLD</w:t>
      </w:r>
      <w:proofErr w:type="spellEnd"/>
      <w:r w:rsidRPr="00F35E30">
        <w:rPr>
          <w:rFonts w:ascii="Arial" w:hAnsi="Arial" w:cs="Arial"/>
        </w:rPr>
        <w:t>).</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 xml:space="preserve">Promote the adoption of Information Security Standards (ISO 27001,ISO 22301) </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 xml:space="preserve">Capacity building </w:t>
      </w:r>
      <w:proofErr w:type="spellStart"/>
      <w:r w:rsidRPr="00F35E30">
        <w:rPr>
          <w:rFonts w:ascii="Arial" w:hAnsi="Arial" w:cs="Arial"/>
        </w:rPr>
        <w:t>programmes</w:t>
      </w:r>
      <w:proofErr w:type="spellEnd"/>
      <w:r w:rsidRPr="00F35E30">
        <w:rPr>
          <w:rFonts w:ascii="Arial" w:hAnsi="Arial" w:cs="Arial"/>
        </w:rPr>
        <w:t xml:space="preserve"> on Cybersecurity</w:t>
      </w:r>
    </w:p>
    <w:p w:rsidR="00F35E30" w:rsidRPr="00F35E30" w:rsidRDefault="00F35E30" w:rsidP="005B4760">
      <w:pPr>
        <w:pStyle w:val="ListParagraph"/>
        <w:numPr>
          <w:ilvl w:val="0"/>
          <w:numId w:val="8"/>
        </w:numPr>
        <w:spacing w:line="360" w:lineRule="auto"/>
        <w:jc w:val="both"/>
        <w:rPr>
          <w:rFonts w:ascii="Arial" w:hAnsi="Arial" w:cs="Arial"/>
        </w:rPr>
      </w:pPr>
      <w:r w:rsidRPr="00F35E30">
        <w:rPr>
          <w:rFonts w:ascii="Arial" w:hAnsi="Arial" w:cs="Arial"/>
        </w:rPr>
        <w:t>Development and implementation  of National Cybersecurity and cybercrime strategies</w:t>
      </w:r>
    </w:p>
    <w:p w:rsidR="005C1A05" w:rsidRDefault="005C1A05" w:rsidP="005C1A05">
      <w:pPr>
        <w:pStyle w:val="ListParagraph"/>
        <w:ind w:left="360"/>
        <w:jc w:val="both"/>
        <w:rPr>
          <w:rFonts w:ascii="Arial" w:hAnsi="Arial" w:cs="Arial"/>
        </w:rPr>
      </w:pPr>
    </w:p>
    <w:p w:rsidR="009449E2" w:rsidRPr="009600A1" w:rsidRDefault="009449E2" w:rsidP="009449E2">
      <w:pPr>
        <w:pStyle w:val="ListParagraph"/>
        <w:ind w:left="360"/>
        <w:jc w:val="both"/>
        <w:rPr>
          <w:rFonts w:ascii="Arial" w:hAnsi="Arial" w:cs="Arial"/>
        </w:rPr>
      </w:pPr>
    </w:p>
    <w:p w:rsidR="009600A1" w:rsidRDefault="009600A1" w:rsidP="009449E2">
      <w:pPr>
        <w:pStyle w:val="ListParagraph"/>
        <w:numPr>
          <w:ilvl w:val="0"/>
          <w:numId w:val="2"/>
        </w:numPr>
        <w:jc w:val="both"/>
        <w:rPr>
          <w:rFonts w:ascii="Arial" w:hAnsi="Arial" w:cs="Arial"/>
        </w:rPr>
      </w:pPr>
      <w:r w:rsidRPr="009600A1">
        <w:rPr>
          <w:rFonts w:ascii="Arial" w:hAnsi="Arial" w:cs="Arial"/>
        </w:rPr>
        <w:t>What is the role of Governments in building an enabling environment?</w:t>
      </w:r>
    </w:p>
    <w:p w:rsidR="005B4760" w:rsidRDefault="005B4760" w:rsidP="005B4760">
      <w:pPr>
        <w:pStyle w:val="ListParagraph"/>
        <w:ind w:left="360"/>
        <w:jc w:val="both"/>
        <w:rPr>
          <w:rFonts w:ascii="Arial" w:hAnsi="Arial" w:cs="Arial"/>
        </w:rPr>
      </w:pP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Facilitate universal access to basic telecommunication services.</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Create conditions for competition between different stakeholders and preventing malpractice or anti-competitive practices by dominant operators.</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Create a climate conducive to investment in telecommunications and ICTs.</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Increase public confidence in telecommunications markets by implementing transparent regulatory policies.</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Protecting users' rights, including rights to protection of personal data.</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Increase   the   telecommunications   connectivity   of   all   users   by   implementing   effective interconnection procedures.</w:t>
      </w:r>
    </w:p>
    <w:p w:rsidR="0012184D" w:rsidRPr="0012184D" w:rsidRDefault="0012184D" w:rsidP="005B4760">
      <w:pPr>
        <w:pStyle w:val="ListParagraph"/>
        <w:numPr>
          <w:ilvl w:val="0"/>
          <w:numId w:val="8"/>
        </w:numPr>
        <w:spacing w:line="360" w:lineRule="auto"/>
        <w:jc w:val="both"/>
        <w:rPr>
          <w:rFonts w:ascii="Arial" w:hAnsi="Arial" w:cs="Arial"/>
        </w:rPr>
      </w:pPr>
      <w:r w:rsidRPr="0012184D">
        <w:rPr>
          <w:rFonts w:ascii="Arial" w:hAnsi="Arial" w:cs="Arial"/>
        </w:rPr>
        <w:t>Optimize the use of scarce resources such as the radio spectrum and numbering.</w:t>
      </w:r>
    </w:p>
    <w:p w:rsidR="0012184D" w:rsidRDefault="0012184D" w:rsidP="0012184D">
      <w:pPr>
        <w:pStyle w:val="ListParagraph"/>
        <w:ind w:left="360"/>
        <w:jc w:val="both"/>
        <w:rPr>
          <w:rFonts w:ascii="Arial" w:hAnsi="Arial" w:cs="Arial"/>
        </w:rPr>
      </w:pPr>
    </w:p>
    <w:p w:rsidR="002E0490" w:rsidRDefault="002E0490"/>
    <w:sectPr w:rsidR="002E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082"/>
    <w:multiLevelType w:val="hybridMultilevel"/>
    <w:tmpl w:val="4170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A94956"/>
    <w:multiLevelType w:val="hybridMultilevel"/>
    <w:tmpl w:val="709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37D88"/>
    <w:multiLevelType w:val="hybridMultilevel"/>
    <w:tmpl w:val="57F0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97115D"/>
    <w:multiLevelType w:val="hybridMultilevel"/>
    <w:tmpl w:val="B18C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876079"/>
    <w:multiLevelType w:val="hybridMultilevel"/>
    <w:tmpl w:val="B17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5F46D7"/>
    <w:multiLevelType w:val="hybridMultilevel"/>
    <w:tmpl w:val="C270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A44CDD"/>
    <w:multiLevelType w:val="multilevel"/>
    <w:tmpl w:val="22F6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9504FB"/>
    <w:multiLevelType w:val="hybridMultilevel"/>
    <w:tmpl w:val="A720E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89317C"/>
    <w:multiLevelType w:val="hybridMultilevel"/>
    <w:tmpl w:val="3B64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705CB3"/>
    <w:multiLevelType w:val="hybridMultilevel"/>
    <w:tmpl w:val="15A2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0"/>
  </w:num>
  <w:num w:numId="6">
    <w:abstractNumId w:val="9"/>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A1"/>
    <w:rsid w:val="00012FE4"/>
    <w:rsid w:val="000654B9"/>
    <w:rsid w:val="0012184D"/>
    <w:rsid w:val="00207592"/>
    <w:rsid w:val="002A43AF"/>
    <w:rsid w:val="002E0490"/>
    <w:rsid w:val="004B4447"/>
    <w:rsid w:val="005B4760"/>
    <w:rsid w:val="005C1A05"/>
    <w:rsid w:val="0060265A"/>
    <w:rsid w:val="00616101"/>
    <w:rsid w:val="00637249"/>
    <w:rsid w:val="006407A2"/>
    <w:rsid w:val="00742FF1"/>
    <w:rsid w:val="007676F7"/>
    <w:rsid w:val="007B5BEE"/>
    <w:rsid w:val="0085037D"/>
    <w:rsid w:val="008A2F84"/>
    <w:rsid w:val="008E11CD"/>
    <w:rsid w:val="00925F36"/>
    <w:rsid w:val="009449E2"/>
    <w:rsid w:val="009600A1"/>
    <w:rsid w:val="0098556D"/>
    <w:rsid w:val="009D7CBB"/>
    <w:rsid w:val="00B408C0"/>
    <w:rsid w:val="00C71A2E"/>
    <w:rsid w:val="00D3237B"/>
    <w:rsid w:val="00DA6BE5"/>
    <w:rsid w:val="00DF1AAE"/>
    <w:rsid w:val="00EA4B5E"/>
    <w:rsid w:val="00ED0095"/>
    <w:rsid w:val="00F35E30"/>
    <w:rsid w:val="00FB320E"/>
    <w:rsid w:val="00FE071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paragraph" w:styleId="Heading2">
    <w:name w:val="heading 2"/>
    <w:basedOn w:val="Normal"/>
    <w:link w:val="Heading2Char"/>
    <w:uiPriority w:val="9"/>
    <w:qFormat/>
    <w:rsid w:val="00960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0A1"/>
    <w:rPr>
      <w:rFonts w:ascii="Times New Roman" w:eastAsia="Times New Roman" w:hAnsi="Times New Roman" w:cs="Times New Roman"/>
      <w:b/>
      <w:bCs/>
      <w:sz w:val="36"/>
      <w:szCs w:val="36"/>
    </w:rPr>
  </w:style>
  <w:style w:type="character" w:customStyle="1" w:styleId="ms-rtefontsize-2">
    <w:name w:val="ms-rtefontsize-2"/>
    <w:basedOn w:val="DefaultParagraphFont"/>
    <w:rsid w:val="009600A1"/>
  </w:style>
  <w:style w:type="character" w:customStyle="1" w:styleId="apple-converted-space">
    <w:name w:val="apple-converted-space"/>
    <w:basedOn w:val="DefaultParagraphFont"/>
    <w:rsid w:val="009600A1"/>
  </w:style>
  <w:style w:type="character" w:styleId="Hyperlink">
    <w:name w:val="Hyperlink"/>
    <w:basedOn w:val="DefaultParagraphFont"/>
    <w:uiPriority w:val="99"/>
    <w:unhideWhenUsed/>
    <w:rsid w:val="009600A1"/>
    <w:rPr>
      <w:color w:val="0000FF"/>
      <w:u w:val="single"/>
    </w:rPr>
  </w:style>
  <w:style w:type="paragraph" w:styleId="ListParagraph">
    <w:name w:val="List Paragraph"/>
    <w:basedOn w:val="Normal"/>
    <w:uiPriority w:val="34"/>
    <w:qFormat/>
    <w:rsid w:val="00742FF1"/>
    <w:pPr>
      <w:ind w:left="720"/>
      <w:contextualSpacing/>
    </w:pPr>
  </w:style>
  <w:style w:type="character" w:customStyle="1" w:styleId="Bodytext3">
    <w:name w:val="Body text (3)_"/>
    <w:basedOn w:val="DefaultParagraphFont"/>
    <w:link w:val="Bodytext30"/>
    <w:rsid w:val="00925F36"/>
    <w:rPr>
      <w:rFonts w:ascii="Times New Roman" w:eastAsia="Times New Roman" w:hAnsi="Times New Roman" w:cs="Times New Roman"/>
      <w:sz w:val="23"/>
      <w:szCs w:val="23"/>
      <w:shd w:val="clear" w:color="auto" w:fill="FFFFFF"/>
    </w:rPr>
  </w:style>
  <w:style w:type="character" w:customStyle="1" w:styleId="Bodytext">
    <w:name w:val="Body text_"/>
    <w:basedOn w:val="DefaultParagraphFont"/>
    <w:link w:val="BodyText1"/>
    <w:rsid w:val="00925F36"/>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925F36"/>
    <w:pPr>
      <w:widowControl w:val="0"/>
      <w:shd w:val="clear" w:color="auto" w:fill="FFFFFF"/>
      <w:spacing w:before="180" w:after="60" w:line="0" w:lineRule="atLeast"/>
    </w:pPr>
    <w:rPr>
      <w:rFonts w:ascii="Times New Roman" w:eastAsia="Times New Roman" w:hAnsi="Times New Roman" w:cs="Times New Roman"/>
      <w:sz w:val="23"/>
      <w:szCs w:val="23"/>
    </w:rPr>
  </w:style>
  <w:style w:type="paragraph" w:customStyle="1" w:styleId="BodyText1">
    <w:name w:val="Body Text1"/>
    <w:basedOn w:val="Normal"/>
    <w:link w:val="Bodytext"/>
    <w:rsid w:val="00925F36"/>
    <w:pPr>
      <w:widowControl w:val="0"/>
      <w:shd w:val="clear" w:color="auto" w:fill="FFFFFF"/>
      <w:spacing w:before="60" w:after="180" w:line="269" w:lineRule="exact"/>
      <w:ind w:hanging="760"/>
      <w:jc w:val="both"/>
    </w:pPr>
    <w:rPr>
      <w:rFonts w:ascii="Times New Roman" w:eastAsia="Times New Roman" w:hAnsi="Times New Roman" w:cs="Times New Roman"/>
      <w:sz w:val="23"/>
      <w:szCs w:val="23"/>
    </w:rPr>
  </w:style>
  <w:style w:type="character" w:customStyle="1" w:styleId="Bodytext5115pt">
    <w:name w:val="Body text (5) + 11.5 pt"/>
    <w:basedOn w:val="DefaultParagraphFont"/>
    <w:rsid w:val="000654B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9pt">
    <w:name w:val="Body text + 9 pt"/>
    <w:aliases w:val="Bold,Italic,Spacing 1 pt"/>
    <w:basedOn w:val="Bodytext"/>
    <w:rsid w:val="005C1A05"/>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en-US"/>
    </w:rPr>
  </w:style>
  <w:style w:type="character" w:customStyle="1" w:styleId="Bodytext12pt">
    <w:name w:val="Body text + 12 pt"/>
    <w:aliases w:val="Spacing 0 pt"/>
    <w:basedOn w:val="Bodytext"/>
    <w:rsid w:val="005C1A0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en-US"/>
    </w:rPr>
  </w:style>
  <w:style w:type="paragraph" w:styleId="PlainText">
    <w:name w:val="Plain Text"/>
    <w:basedOn w:val="Normal"/>
    <w:link w:val="PlainTextChar"/>
    <w:uiPriority w:val="99"/>
    <w:semiHidden/>
    <w:unhideWhenUsed/>
    <w:rsid w:val="00F35E30"/>
    <w:pPr>
      <w:spacing w:after="0" w:line="240" w:lineRule="auto"/>
    </w:pPr>
    <w:rPr>
      <w:rFonts w:ascii="Calibri" w:hAnsi="Calibri" w:cstheme="minorBidi"/>
      <w:szCs w:val="21"/>
      <w:lang w:bidi="ar-SA"/>
    </w:rPr>
  </w:style>
  <w:style w:type="character" w:customStyle="1" w:styleId="PlainTextChar">
    <w:name w:val="Plain Text Char"/>
    <w:basedOn w:val="DefaultParagraphFont"/>
    <w:link w:val="PlainText"/>
    <w:uiPriority w:val="99"/>
    <w:semiHidden/>
    <w:rsid w:val="00F35E30"/>
    <w:rPr>
      <w:rFonts w:ascii="Calibri" w:hAnsi="Calibri"/>
      <w:szCs w:val="21"/>
      <w:lang w:bidi="ar-SA"/>
    </w:rPr>
  </w:style>
  <w:style w:type="paragraph" w:styleId="BalloonText">
    <w:name w:val="Balloon Text"/>
    <w:basedOn w:val="Normal"/>
    <w:link w:val="BalloonTextChar"/>
    <w:uiPriority w:val="99"/>
    <w:semiHidden/>
    <w:unhideWhenUsed/>
    <w:rsid w:val="00B40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paragraph" w:styleId="Heading2">
    <w:name w:val="heading 2"/>
    <w:basedOn w:val="Normal"/>
    <w:link w:val="Heading2Char"/>
    <w:uiPriority w:val="9"/>
    <w:qFormat/>
    <w:rsid w:val="00960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0A1"/>
    <w:rPr>
      <w:rFonts w:ascii="Times New Roman" w:eastAsia="Times New Roman" w:hAnsi="Times New Roman" w:cs="Times New Roman"/>
      <w:b/>
      <w:bCs/>
      <w:sz w:val="36"/>
      <w:szCs w:val="36"/>
    </w:rPr>
  </w:style>
  <w:style w:type="character" w:customStyle="1" w:styleId="ms-rtefontsize-2">
    <w:name w:val="ms-rtefontsize-2"/>
    <w:basedOn w:val="DefaultParagraphFont"/>
    <w:rsid w:val="009600A1"/>
  </w:style>
  <w:style w:type="character" w:customStyle="1" w:styleId="apple-converted-space">
    <w:name w:val="apple-converted-space"/>
    <w:basedOn w:val="DefaultParagraphFont"/>
    <w:rsid w:val="009600A1"/>
  </w:style>
  <w:style w:type="character" w:styleId="Hyperlink">
    <w:name w:val="Hyperlink"/>
    <w:basedOn w:val="DefaultParagraphFont"/>
    <w:uiPriority w:val="99"/>
    <w:unhideWhenUsed/>
    <w:rsid w:val="009600A1"/>
    <w:rPr>
      <w:color w:val="0000FF"/>
      <w:u w:val="single"/>
    </w:rPr>
  </w:style>
  <w:style w:type="paragraph" w:styleId="ListParagraph">
    <w:name w:val="List Paragraph"/>
    <w:basedOn w:val="Normal"/>
    <w:uiPriority w:val="34"/>
    <w:qFormat/>
    <w:rsid w:val="00742FF1"/>
    <w:pPr>
      <w:ind w:left="720"/>
      <w:contextualSpacing/>
    </w:pPr>
  </w:style>
  <w:style w:type="character" w:customStyle="1" w:styleId="Bodytext3">
    <w:name w:val="Body text (3)_"/>
    <w:basedOn w:val="DefaultParagraphFont"/>
    <w:link w:val="Bodytext30"/>
    <w:rsid w:val="00925F36"/>
    <w:rPr>
      <w:rFonts w:ascii="Times New Roman" w:eastAsia="Times New Roman" w:hAnsi="Times New Roman" w:cs="Times New Roman"/>
      <w:sz w:val="23"/>
      <w:szCs w:val="23"/>
      <w:shd w:val="clear" w:color="auto" w:fill="FFFFFF"/>
    </w:rPr>
  </w:style>
  <w:style w:type="character" w:customStyle="1" w:styleId="Bodytext">
    <w:name w:val="Body text_"/>
    <w:basedOn w:val="DefaultParagraphFont"/>
    <w:link w:val="BodyText1"/>
    <w:rsid w:val="00925F36"/>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925F36"/>
    <w:pPr>
      <w:widowControl w:val="0"/>
      <w:shd w:val="clear" w:color="auto" w:fill="FFFFFF"/>
      <w:spacing w:before="180" w:after="60" w:line="0" w:lineRule="atLeast"/>
    </w:pPr>
    <w:rPr>
      <w:rFonts w:ascii="Times New Roman" w:eastAsia="Times New Roman" w:hAnsi="Times New Roman" w:cs="Times New Roman"/>
      <w:sz w:val="23"/>
      <w:szCs w:val="23"/>
    </w:rPr>
  </w:style>
  <w:style w:type="paragraph" w:customStyle="1" w:styleId="BodyText1">
    <w:name w:val="Body Text1"/>
    <w:basedOn w:val="Normal"/>
    <w:link w:val="Bodytext"/>
    <w:rsid w:val="00925F36"/>
    <w:pPr>
      <w:widowControl w:val="0"/>
      <w:shd w:val="clear" w:color="auto" w:fill="FFFFFF"/>
      <w:spacing w:before="60" w:after="180" w:line="269" w:lineRule="exact"/>
      <w:ind w:hanging="760"/>
      <w:jc w:val="both"/>
    </w:pPr>
    <w:rPr>
      <w:rFonts w:ascii="Times New Roman" w:eastAsia="Times New Roman" w:hAnsi="Times New Roman" w:cs="Times New Roman"/>
      <w:sz w:val="23"/>
      <w:szCs w:val="23"/>
    </w:rPr>
  </w:style>
  <w:style w:type="character" w:customStyle="1" w:styleId="Bodytext5115pt">
    <w:name w:val="Body text (5) + 11.5 pt"/>
    <w:basedOn w:val="DefaultParagraphFont"/>
    <w:rsid w:val="000654B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9pt">
    <w:name w:val="Body text + 9 pt"/>
    <w:aliases w:val="Bold,Italic,Spacing 1 pt"/>
    <w:basedOn w:val="Bodytext"/>
    <w:rsid w:val="005C1A05"/>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en-US"/>
    </w:rPr>
  </w:style>
  <w:style w:type="character" w:customStyle="1" w:styleId="Bodytext12pt">
    <w:name w:val="Body text + 12 pt"/>
    <w:aliases w:val="Spacing 0 pt"/>
    <w:basedOn w:val="Bodytext"/>
    <w:rsid w:val="005C1A0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en-US"/>
    </w:rPr>
  </w:style>
  <w:style w:type="paragraph" w:styleId="PlainText">
    <w:name w:val="Plain Text"/>
    <w:basedOn w:val="Normal"/>
    <w:link w:val="PlainTextChar"/>
    <w:uiPriority w:val="99"/>
    <w:semiHidden/>
    <w:unhideWhenUsed/>
    <w:rsid w:val="00F35E30"/>
    <w:pPr>
      <w:spacing w:after="0" w:line="240" w:lineRule="auto"/>
    </w:pPr>
    <w:rPr>
      <w:rFonts w:ascii="Calibri" w:hAnsi="Calibri" w:cstheme="minorBidi"/>
      <w:szCs w:val="21"/>
      <w:lang w:bidi="ar-SA"/>
    </w:rPr>
  </w:style>
  <w:style w:type="character" w:customStyle="1" w:styleId="PlainTextChar">
    <w:name w:val="Plain Text Char"/>
    <w:basedOn w:val="DefaultParagraphFont"/>
    <w:link w:val="PlainText"/>
    <w:uiPriority w:val="99"/>
    <w:semiHidden/>
    <w:rsid w:val="00F35E30"/>
    <w:rPr>
      <w:rFonts w:ascii="Calibri" w:hAnsi="Calibri"/>
      <w:szCs w:val="21"/>
      <w:lang w:bidi="ar-SA"/>
    </w:rPr>
  </w:style>
  <w:style w:type="paragraph" w:styleId="BalloonText">
    <w:name w:val="Balloon Text"/>
    <w:basedOn w:val="Normal"/>
    <w:link w:val="BalloonTextChar"/>
    <w:uiPriority w:val="99"/>
    <w:semiHidden/>
    <w:unhideWhenUsed/>
    <w:rsid w:val="00B40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05104-8185-4CFF-A930-B706D5E14F07}"/>
</file>

<file path=customXml/itemProps2.xml><?xml version="1.0" encoding="utf-8"?>
<ds:datastoreItem xmlns:ds="http://schemas.openxmlformats.org/officeDocument/2006/customXml" ds:itemID="{A101BB59-9655-4D46-91D2-A70E07DD79AC}"/>
</file>

<file path=customXml/itemProps3.xml><?xml version="1.0" encoding="utf-8"?>
<ds:datastoreItem xmlns:ds="http://schemas.openxmlformats.org/officeDocument/2006/customXml" ds:itemID="{47B3A72B-973D-4EAC-8B10-D91498767836}"/>
</file>

<file path=docProps/app.xml><?xml version="1.0" encoding="utf-8"?>
<Properties xmlns="http://schemas.openxmlformats.org/officeDocument/2006/extended-properties" xmlns:vt="http://schemas.openxmlformats.org/officeDocument/2006/docPropsVTypes">
  <Template>Normal.dotm</Template>
  <TotalTime>10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Dirooven Vithilinga</dc:creator>
  <cp:lastModifiedBy>Dirooven Vithilinga</cp:lastModifiedBy>
  <cp:revision>11</cp:revision>
  <dcterms:created xsi:type="dcterms:W3CDTF">2016-09-09T06:33:00Z</dcterms:created>
  <dcterms:modified xsi:type="dcterms:W3CDTF">2016-09-09T07:07:00Z</dcterms:modified>
</cp:coreProperties>
</file>